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83A0F" w14:textId="77777777" w:rsidR="00EA4397" w:rsidRDefault="00EA4397" w:rsidP="00EA4397">
      <w:pPr>
        <w:jc w:val="center"/>
        <w:rPr>
          <w:rFonts w:ascii="Calibri" w:eastAsia="Calibri" w:hAnsi="Calibri" w:cs="Calibri"/>
          <w:b/>
        </w:rPr>
      </w:pPr>
    </w:p>
    <w:p w14:paraId="24B7FA70" w14:textId="77777777" w:rsidR="00EA4397" w:rsidRPr="0075236D" w:rsidRDefault="00EA4397" w:rsidP="00EA4397">
      <w:pPr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PRESS RELEASE</w:t>
      </w:r>
    </w:p>
    <w:p w14:paraId="05447B44" w14:textId="409706E7" w:rsidR="00EA4397" w:rsidRDefault="006549A3" w:rsidP="0035651D">
      <w:pPr>
        <w:jc w:val="center"/>
        <w:rPr>
          <w:rFonts w:asciiTheme="majorHAnsi" w:hAnsiTheme="majorHAnsi" w:cstheme="majorHAnsi"/>
          <w:b/>
          <w:bCs/>
        </w:rPr>
      </w:pPr>
      <w:r w:rsidRPr="006549A3">
        <w:rPr>
          <w:rFonts w:asciiTheme="majorHAnsi" w:hAnsiTheme="majorHAnsi" w:cstheme="majorHAnsi"/>
          <w:b/>
          <w:bCs/>
          <w:sz w:val="40"/>
          <w:szCs w:val="40"/>
        </w:rPr>
        <w:t>GNT Showcases Clean-Label Harvest Bark Concepts with EXBERRY® Colors at SupplySide Global</w:t>
      </w:r>
    </w:p>
    <w:p w14:paraId="4FD81C45" w14:textId="77777777" w:rsidR="0035651D" w:rsidRDefault="0035651D" w:rsidP="00EA4397">
      <w:pPr>
        <w:rPr>
          <w:rFonts w:asciiTheme="majorHAnsi" w:hAnsiTheme="majorHAnsi" w:cstheme="majorHAnsi"/>
          <w:b/>
          <w:bCs/>
        </w:rPr>
      </w:pPr>
    </w:p>
    <w:p w14:paraId="60ECD188" w14:textId="36D92133" w:rsidR="006549A3" w:rsidRDefault="00EA4397" w:rsidP="00654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  <w:r w:rsidRPr="00837379">
        <w:rPr>
          <w:rFonts w:asciiTheme="majorHAnsi" w:hAnsiTheme="majorHAnsi" w:cstheme="majorHAnsi"/>
          <w:b/>
          <w:bCs/>
        </w:rPr>
        <w:t xml:space="preserve">Dallas, NC – </w:t>
      </w:r>
      <w:r w:rsidR="00823E13">
        <w:rPr>
          <w:rFonts w:asciiTheme="majorHAnsi" w:hAnsiTheme="majorHAnsi" w:cstheme="majorHAnsi"/>
          <w:b/>
          <w:bCs/>
        </w:rPr>
        <w:t>October</w:t>
      </w:r>
      <w:r>
        <w:rPr>
          <w:rFonts w:asciiTheme="majorHAnsi" w:hAnsiTheme="majorHAnsi" w:cstheme="majorHAnsi"/>
          <w:b/>
          <w:bCs/>
        </w:rPr>
        <w:t xml:space="preserve"> </w:t>
      </w:r>
      <w:r w:rsidR="00BA29CF">
        <w:rPr>
          <w:rFonts w:asciiTheme="majorHAnsi" w:hAnsiTheme="majorHAnsi" w:cstheme="majorHAnsi"/>
          <w:b/>
          <w:bCs/>
        </w:rPr>
        <w:t>9</w:t>
      </w:r>
      <w:r>
        <w:rPr>
          <w:rFonts w:asciiTheme="majorHAnsi" w:hAnsiTheme="majorHAnsi" w:cstheme="majorHAnsi"/>
          <w:b/>
          <w:bCs/>
        </w:rPr>
        <w:t>, 202</w:t>
      </w:r>
      <w:r w:rsidR="00823E13">
        <w:rPr>
          <w:rFonts w:asciiTheme="majorHAnsi" w:hAnsiTheme="majorHAnsi" w:cstheme="majorHAnsi"/>
          <w:b/>
          <w:bCs/>
        </w:rPr>
        <w:t>5</w:t>
      </w:r>
      <w:r w:rsidRPr="00837379">
        <w:rPr>
          <w:rFonts w:asciiTheme="majorHAnsi" w:hAnsiTheme="majorHAnsi" w:cstheme="majorHAnsi"/>
        </w:rPr>
        <w:t xml:space="preserve"> </w:t>
      </w:r>
      <w:r w:rsidRPr="007C3237">
        <w:rPr>
          <w:rFonts w:asciiTheme="majorHAnsi" w:hAnsiTheme="majorHAnsi" w:cstheme="majorHAnsi"/>
          <w:b/>
          <w:bCs/>
        </w:rPr>
        <w:t>–</w:t>
      </w:r>
      <w:r w:rsidR="00EC4D69">
        <w:rPr>
          <w:rFonts w:asciiTheme="majorHAnsi" w:hAnsiTheme="majorHAnsi" w:cstheme="majorHAnsi"/>
          <w:b/>
          <w:bCs/>
        </w:rPr>
        <w:t xml:space="preserve"> </w:t>
      </w:r>
      <w:r w:rsidR="006549A3" w:rsidRPr="00F10FE1">
        <w:rPr>
          <w:rFonts w:ascii="Calibri" w:eastAsia="Calibri" w:hAnsi="Calibri" w:cs="Calibri"/>
          <w:color w:val="000000"/>
        </w:rPr>
        <w:t xml:space="preserve">As demand </w:t>
      </w:r>
      <w:r w:rsidR="00BC034D">
        <w:rPr>
          <w:rFonts w:ascii="Calibri" w:eastAsia="Calibri" w:hAnsi="Calibri" w:cs="Calibri"/>
          <w:color w:val="000000"/>
        </w:rPr>
        <w:t>for clean labels rises</w:t>
      </w:r>
      <w:r w:rsidR="006549A3" w:rsidRPr="00F10FE1">
        <w:rPr>
          <w:rFonts w:ascii="Calibri" w:eastAsia="Calibri" w:hAnsi="Calibri" w:cs="Calibri"/>
          <w:color w:val="000000"/>
        </w:rPr>
        <w:t xml:space="preserve">, GNT will highlight how its EXBERRY® plant-based colors empower manufacturers to replace synthetic dyes </w:t>
      </w:r>
      <w:r w:rsidR="006549A3">
        <w:rPr>
          <w:rFonts w:ascii="Calibri" w:eastAsia="Calibri" w:hAnsi="Calibri" w:cs="Calibri"/>
          <w:color w:val="000000"/>
        </w:rPr>
        <w:t>a</w:t>
      </w:r>
      <w:r w:rsidR="006549A3" w:rsidRPr="00F10FE1">
        <w:rPr>
          <w:rFonts w:ascii="Calibri" w:eastAsia="Calibri" w:hAnsi="Calibri" w:cs="Calibri"/>
          <w:color w:val="000000"/>
        </w:rPr>
        <w:t>t SupplySide Global (27–30 October, Las Vegas)</w:t>
      </w:r>
      <w:r w:rsidR="006549A3">
        <w:rPr>
          <w:rFonts w:ascii="Calibri" w:eastAsia="Calibri" w:hAnsi="Calibri" w:cs="Calibri"/>
          <w:color w:val="000000"/>
        </w:rPr>
        <w:t>.</w:t>
      </w:r>
      <w:r w:rsidR="006549A3" w:rsidRPr="00F10FE1">
        <w:rPr>
          <w:rFonts w:ascii="Calibri" w:eastAsia="Calibri" w:hAnsi="Calibri" w:cs="Calibri"/>
          <w:color w:val="000000"/>
        </w:rPr>
        <w:t xml:space="preserve"> </w:t>
      </w:r>
    </w:p>
    <w:p w14:paraId="782F3248" w14:textId="77777777" w:rsidR="006549A3" w:rsidRDefault="006549A3" w:rsidP="00654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</w:p>
    <w:p w14:paraId="45A8F93B" w14:textId="77777777" w:rsidR="006549A3" w:rsidRDefault="006549A3" w:rsidP="00654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</w:t>
      </w:r>
      <w:r w:rsidRPr="00F10FE1">
        <w:rPr>
          <w:rFonts w:ascii="Calibri" w:eastAsia="Calibri" w:hAnsi="Calibri" w:cs="Calibri"/>
          <w:color w:val="000000"/>
        </w:rPr>
        <w:t xml:space="preserve">he company will </w:t>
      </w:r>
      <w:r>
        <w:rPr>
          <w:rFonts w:ascii="Calibri" w:eastAsia="Calibri" w:hAnsi="Calibri" w:cs="Calibri"/>
          <w:color w:val="000000"/>
        </w:rPr>
        <w:t xml:space="preserve">be </w:t>
      </w:r>
      <w:r w:rsidRPr="00F10FE1">
        <w:rPr>
          <w:rFonts w:ascii="Calibri" w:eastAsia="Calibri" w:hAnsi="Calibri" w:cs="Calibri"/>
          <w:color w:val="000000"/>
        </w:rPr>
        <w:t>present</w:t>
      </w:r>
      <w:r>
        <w:rPr>
          <w:rFonts w:ascii="Calibri" w:eastAsia="Calibri" w:hAnsi="Calibri" w:cs="Calibri"/>
          <w:color w:val="000000"/>
        </w:rPr>
        <w:t>ing</w:t>
      </w:r>
      <w:r w:rsidRPr="00F10FE1">
        <w:rPr>
          <w:rFonts w:ascii="Calibri" w:eastAsia="Calibri" w:hAnsi="Calibri" w:cs="Calibri"/>
          <w:color w:val="000000"/>
        </w:rPr>
        <w:t xml:space="preserve"> Harvest Bark concepts that showcase how indulgent treats can be made better-for-you</w:t>
      </w:r>
      <w:r>
        <w:rPr>
          <w:rFonts w:ascii="Calibri" w:eastAsia="Calibri" w:hAnsi="Calibri" w:cs="Calibri"/>
          <w:color w:val="000000"/>
        </w:rPr>
        <w:t xml:space="preserve"> while delivering bold visual appeal</w:t>
      </w:r>
      <w:r w:rsidRPr="00F10FE1">
        <w:rPr>
          <w:rFonts w:ascii="Calibri" w:eastAsia="Calibri" w:hAnsi="Calibri" w:cs="Calibri"/>
          <w:color w:val="000000"/>
        </w:rPr>
        <w:t>.</w:t>
      </w:r>
    </w:p>
    <w:p w14:paraId="7E6E16AF" w14:textId="77777777" w:rsidR="006549A3" w:rsidRPr="009E103B" w:rsidRDefault="006549A3" w:rsidP="00654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</w:p>
    <w:p w14:paraId="60693800" w14:textId="4795441D" w:rsidR="006549A3" w:rsidRDefault="006549A3" w:rsidP="00654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  <w:r w:rsidRPr="009E103B">
        <w:rPr>
          <w:rFonts w:ascii="Calibri" w:eastAsia="Calibri" w:hAnsi="Calibri" w:cs="Calibri"/>
          <w:color w:val="000000"/>
        </w:rPr>
        <w:t xml:space="preserve">Made from non-GMO fruits, vegetables, and plants, EXBERRY® </w:t>
      </w:r>
      <w:r w:rsidR="00BC034D">
        <w:rPr>
          <w:rFonts w:ascii="Calibri" w:eastAsia="Calibri" w:hAnsi="Calibri" w:cs="Calibri"/>
          <w:color w:val="000000"/>
        </w:rPr>
        <w:t>colors</w:t>
      </w:r>
      <w:r w:rsidR="00BC034D" w:rsidRPr="009E103B">
        <w:rPr>
          <w:rFonts w:ascii="Calibri" w:eastAsia="Calibri" w:hAnsi="Calibri" w:cs="Calibri"/>
          <w:color w:val="000000"/>
        </w:rPr>
        <w:t xml:space="preserve"> </w:t>
      </w:r>
      <w:r w:rsidRPr="009E103B">
        <w:rPr>
          <w:rFonts w:ascii="Calibri" w:eastAsia="Calibri" w:hAnsi="Calibri" w:cs="Calibri"/>
          <w:color w:val="000000"/>
        </w:rPr>
        <w:t>provide a full spectrum of bright, consumer-friendly shades while keeping ingredient lists simple. At booth #2452, visitors can sample three Harvest Bark concepts that pair a buttery cookie base with wholesome inclusions such as oats, quinoa, flaxseed, and chia.</w:t>
      </w:r>
    </w:p>
    <w:p w14:paraId="3F963EBA" w14:textId="77777777" w:rsidR="006549A3" w:rsidRPr="009E103B" w:rsidRDefault="006549A3" w:rsidP="00654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</w:p>
    <w:p w14:paraId="01F1408A" w14:textId="4462F489" w:rsidR="006549A3" w:rsidRPr="009E103B" w:rsidRDefault="006549A3" w:rsidP="006549A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  <w:r w:rsidRPr="009E103B">
        <w:rPr>
          <w:rFonts w:ascii="Calibri" w:eastAsia="Calibri" w:hAnsi="Calibri" w:cs="Calibri"/>
          <w:b/>
          <w:bCs/>
          <w:color w:val="000000"/>
        </w:rPr>
        <w:t>Blackcurrant Bark</w:t>
      </w:r>
      <w:r w:rsidRPr="009E103B">
        <w:rPr>
          <w:rFonts w:ascii="Calibri" w:eastAsia="Calibri" w:hAnsi="Calibri" w:cs="Calibri"/>
          <w:color w:val="000000"/>
        </w:rPr>
        <w:t xml:space="preserve"> – Tart blackcurrant powder and EXBERRY® </w:t>
      </w:r>
      <w:r>
        <w:rPr>
          <w:rFonts w:ascii="Calibri" w:eastAsia="Calibri" w:hAnsi="Calibri" w:cs="Calibri"/>
          <w:color w:val="000000"/>
        </w:rPr>
        <w:t>Shade Brilliant Pink</w:t>
      </w:r>
      <w:r w:rsidRPr="009E103B">
        <w:rPr>
          <w:rFonts w:ascii="Calibri" w:eastAsia="Calibri" w:hAnsi="Calibri" w:cs="Calibri"/>
          <w:color w:val="000000"/>
        </w:rPr>
        <w:t xml:space="preserve"> create a bold flavor profile and a rich, natural purple hue.</w:t>
      </w:r>
    </w:p>
    <w:p w14:paraId="1F458EE1" w14:textId="234C0A1B" w:rsidR="006549A3" w:rsidRPr="009E103B" w:rsidRDefault="006549A3" w:rsidP="006549A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  <w:r w:rsidRPr="009E103B">
        <w:rPr>
          <w:rFonts w:ascii="Calibri" w:eastAsia="Calibri" w:hAnsi="Calibri" w:cs="Calibri"/>
          <w:b/>
          <w:bCs/>
          <w:color w:val="000000"/>
        </w:rPr>
        <w:t>Curried Squash Bark</w:t>
      </w:r>
      <w:r w:rsidRPr="009E103B">
        <w:rPr>
          <w:rFonts w:ascii="Calibri" w:eastAsia="Calibri" w:hAnsi="Calibri" w:cs="Calibri"/>
          <w:color w:val="000000"/>
        </w:rPr>
        <w:t xml:space="preserve"> – </w:t>
      </w:r>
      <w:r w:rsidRPr="00DD0652">
        <w:rPr>
          <w:rFonts w:ascii="Calibri" w:eastAsia="Calibri" w:hAnsi="Calibri" w:cs="Calibri"/>
          <w:color w:val="000000"/>
        </w:rPr>
        <w:t xml:space="preserve">Butternut squash and pumpkin powder with warming spices create subtly sweet, lightly spiced notes, colored with EXBERRY® </w:t>
      </w:r>
      <w:r>
        <w:rPr>
          <w:rFonts w:ascii="Calibri" w:eastAsia="Calibri" w:hAnsi="Calibri" w:cs="Calibri"/>
          <w:color w:val="000000"/>
        </w:rPr>
        <w:t xml:space="preserve">Shade </w:t>
      </w:r>
      <w:r w:rsidRPr="00DD0652">
        <w:rPr>
          <w:rFonts w:ascii="Calibri" w:eastAsia="Calibri" w:hAnsi="Calibri" w:cs="Calibri"/>
          <w:color w:val="000000"/>
        </w:rPr>
        <w:t>Brilliant Orange.</w:t>
      </w:r>
    </w:p>
    <w:p w14:paraId="4A870FAD" w14:textId="372C7B96" w:rsidR="006549A3" w:rsidRDefault="006549A3" w:rsidP="006549A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  <w:r w:rsidRPr="009E103B">
        <w:rPr>
          <w:rFonts w:ascii="Calibri" w:eastAsia="Calibri" w:hAnsi="Calibri" w:cs="Calibri"/>
          <w:b/>
          <w:bCs/>
          <w:color w:val="000000"/>
        </w:rPr>
        <w:t>Sweet</w:t>
      </w:r>
      <w:r w:rsidR="00A83367">
        <w:rPr>
          <w:rFonts w:ascii="Calibri" w:eastAsia="Calibri" w:hAnsi="Calibri" w:cs="Calibri"/>
          <w:b/>
          <w:bCs/>
          <w:color w:val="000000"/>
        </w:rPr>
        <w:t xml:space="preserve"> </w:t>
      </w:r>
      <w:r w:rsidR="00C933E1">
        <w:rPr>
          <w:rFonts w:ascii="Calibri" w:eastAsia="Calibri" w:hAnsi="Calibri" w:cs="Calibri"/>
          <w:b/>
          <w:bCs/>
          <w:color w:val="000000"/>
        </w:rPr>
        <w:t>C</w:t>
      </w:r>
      <w:r w:rsidRPr="009E103B">
        <w:rPr>
          <w:rFonts w:ascii="Calibri" w:eastAsia="Calibri" w:hAnsi="Calibri" w:cs="Calibri"/>
          <w:b/>
          <w:bCs/>
          <w:color w:val="000000"/>
        </w:rPr>
        <w:t>orn &amp; Coconut Bark</w:t>
      </w:r>
      <w:r w:rsidRPr="009E103B">
        <w:rPr>
          <w:rFonts w:ascii="Calibri" w:eastAsia="Calibri" w:hAnsi="Calibri" w:cs="Calibri"/>
          <w:color w:val="000000"/>
        </w:rPr>
        <w:t xml:space="preserve"> – Naturally sweet and nutty, colored with EXBERRY® </w:t>
      </w:r>
      <w:r>
        <w:rPr>
          <w:rFonts w:ascii="Calibri" w:eastAsia="Calibri" w:hAnsi="Calibri" w:cs="Calibri"/>
          <w:color w:val="000000"/>
        </w:rPr>
        <w:t>Shade Bright Yellow</w:t>
      </w:r>
      <w:r w:rsidRPr="009E103B">
        <w:rPr>
          <w:rFonts w:ascii="Calibri" w:eastAsia="Calibri" w:hAnsi="Calibri" w:cs="Calibri"/>
          <w:color w:val="000000"/>
        </w:rPr>
        <w:t xml:space="preserve"> for a golden glow.</w:t>
      </w:r>
    </w:p>
    <w:p w14:paraId="3A714AB2" w14:textId="77777777" w:rsidR="006549A3" w:rsidRPr="009E103B" w:rsidRDefault="006549A3" w:rsidP="00654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Calibri" w:eastAsia="Calibri" w:hAnsi="Calibri" w:cs="Calibri"/>
          <w:color w:val="000000"/>
        </w:rPr>
      </w:pPr>
    </w:p>
    <w:p w14:paraId="274B6941" w14:textId="77777777" w:rsidR="006549A3" w:rsidRDefault="006549A3" w:rsidP="00654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  <w:r w:rsidRPr="009E103B">
        <w:rPr>
          <w:rFonts w:ascii="Calibri" w:eastAsia="Calibri" w:hAnsi="Calibri" w:cs="Calibri"/>
          <w:color w:val="000000"/>
        </w:rPr>
        <w:t>Because they are created from recognizable raw materials, EXBERRY® colors can be labeled in consumer-friendly ways such as “vegetable juice (for color)” under U.S. FDA regulations.</w:t>
      </w:r>
    </w:p>
    <w:p w14:paraId="1311AD3F" w14:textId="77777777" w:rsidR="006549A3" w:rsidRPr="009E103B" w:rsidRDefault="006549A3" w:rsidP="00654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</w:p>
    <w:p w14:paraId="282FFA11" w14:textId="45118667" w:rsidR="006549A3" w:rsidRDefault="006549A3" w:rsidP="00654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  <w:r w:rsidRPr="00A6092D">
        <w:rPr>
          <w:rFonts w:ascii="Calibri" w:eastAsia="Calibri" w:hAnsi="Calibri" w:cs="Calibri"/>
          <w:color w:val="000000"/>
        </w:rPr>
        <w:t xml:space="preserve">“Consumers today expect more from the products they choose,” </w:t>
      </w:r>
      <w:r w:rsidR="00770A08" w:rsidRPr="00770A08">
        <w:rPr>
          <w:rFonts w:ascii="Calibri" w:eastAsia="Calibri" w:hAnsi="Calibri" w:cs="Calibri"/>
          <w:color w:val="000000"/>
        </w:rPr>
        <w:t>Jeannette O’Brien, VP of Sales and Marketing at GNT USA, said</w:t>
      </w:r>
      <w:r w:rsidRPr="00A6092D">
        <w:rPr>
          <w:rFonts w:ascii="Calibri" w:eastAsia="Calibri" w:hAnsi="Calibri" w:cs="Calibri"/>
          <w:color w:val="000000"/>
        </w:rPr>
        <w:t>. “They want snacks that taste delicious, are made with clean, natural ingredients, and deliver multiple benefits. Our Harvest Bark concepts do just that — showcasing how EXBERRY® colors bring innovation to better-for-you treats and support brands in meeting evolving consumer expectations.”</w:t>
      </w:r>
    </w:p>
    <w:p w14:paraId="53993025" w14:textId="77777777" w:rsidR="006549A3" w:rsidRPr="009E103B" w:rsidRDefault="006549A3" w:rsidP="00654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</w:p>
    <w:p w14:paraId="36D8F0B4" w14:textId="77777777" w:rsidR="006549A3" w:rsidRPr="009E103B" w:rsidRDefault="006549A3" w:rsidP="00654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  <w:r w:rsidRPr="009E103B">
        <w:rPr>
          <w:rFonts w:ascii="Calibri" w:eastAsia="Calibri" w:hAnsi="Calibri" w:cs="Calibri"/>
          <w:color w:val="000000"/>
        </w:rPr>
        <w:t>GNT’s experts will be available throughout the event to discuss how EXBERRY® colors can be tailored to meet application requirements across categories including snacks, beverages, bakery, dairy, nutraceuticals, and more.</w:t>
      </w:r>
    </w:p>
    <w:p w14:paraId="153C88E3" w14:textId="3B970D7F" w:rsidR="00DA47CB" w:rsidRPr="00DA47CB" w:rsidRDefault="00DA47CB" w:rsidP="006549A3">
      <w:pPr>
        <w:rPr>
          <w:rFonts w:asciiTheme="majorHAnsi" w:hAnsiTheme="majorHAnsi" w:cstheme="majorHAnsi"/>
        </w:rPr>
      </w:pPr>
    </w:p>
    <w:p w14:paraId="670EF558" w14:textId="77777777" w:rsidR="000C2D20" w:rsidRDefault="000C2D20" w:rsidP="000C2D20">
      <w:pPr>
        <w:rPr>
          <w:rFonts w:asciiTheme="majorHAnsi" w:hAnsiTheme="majorHAnsi" w:cstheme="majorHAnsi"/>
          <w:b/>
        </w:rPr>
      </w:pPr>
      <w:r w:rsidRPr="000C2D20">
        <w:rPr>
          <w:rFonts w:asciiTheme="majorHAnsi" w:hAnsiTheme="majorHAnsi" w:cstheme="majorHAnsi"/>
          <w:b/>
          <w:bCs/>
        </w:rPr>
        <w:t>For more information on SupplySide Global, visit: </w:t>
      </w:r>
      <w:hyperlink r:id="rId10" w:tgtFrame="_self" w:history="1">
        <w:r w:rsidRPr="000C2D20">
          <w:rPr>
            <w:rStyle w:val="Hyperlink"/>
            <w:rFonts w:asciiTheme="majorHAnsi" w:hAnsiTheme="majorHAnsi" w:cstheme="majorHAnsi"/>
            <w:b/>
            <w:bCs/>
          </w:rPr>
          <w:t>www.supplysideglobal.com</w:t>
        </w:r>
      </w:hyperlink>
      <w:r w:rsidRPr="000C2D20">
        <w:rPr>
          <w:rFonts w:asciiTheme="majorHAnsi" w:hAnsiTheme="majorHAnsi" w:cstheme="majorHAnsi"/>
          <w:b/>
        </w:rPr>
        <w:t xml:space="preserve"> </w:t>
      </w:r>
    </w:p>
    <w:p w14:paraId="164522F2" w14:textId="77777777" w:rsidR="000C2D20" w:rsidRDefault="000C2D20" w:rsidP="00EA4397">
      <w:pPr>
        <w:jc w:val="center"/>
        <w:rPr>
          <w:rFonts w:asciiTheme="majorHAnsi" w:hAnsiTheme="majorHAnsi" w:cstheme="majorHAnsi"/>
          <w:b/>
        </w:rPr>
      </w:pPr>
    </w:p>
    <w:p w14:paraId="6D7FF983" w14:textId="43E72A0E" w:rsidR="00EA4397" w:rsidRDefault="00EA4397" w:rsidP="00EA4397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END</w:t>
      </w:r>
    </w:p>
    <w:p w14:paraId="6193FDC4" w14:textId="77777777" w:rsidR="00EA4397" w:rsidRDefault="00EA4397" w:rsidP="00EA4397">
      <w:pPr>
        <w:rPr>
          <w:rFonts w:ascii="Calibri" w:eastAsia="Calibri" w:hAnsi="Calibri" w:cs="Calibri"/>
        </w:rPr>
      </w:pPr>
    </w:p>
    <w:p w14:paraId="057B26B1" w14:textId="77777777" w:rsidR="00EA4397" w:rsidRDefault="00EA4397" w:rsidP="00EA4397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For more information, contact:</w:t>
      </w:r>
    </w:p>
    <w:p w14:paraId="608809A6" w14:textId="77777777" w:rsidR="00EA4397" w:rsidRDefault="00EA4397" w:rsidP="00EA4397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Robin Hackett, Ingredient Communications</w:t>
      </w:r>
    </w:p>
    <w:p w14:paraId="5DE70BBB" w14:textId="77777777" w:rsidR="00EA4397" w:rsidRDefault="00EA4397" w:rsidP="00EA4397">
      <w:pPr>
        <w:rPr>
          <w:rFonts w:ascii="Calibri" w:eastAsia="Calibri" w:hAnsi="Calibri" w:cs="Calibri"/>
          <w:color w:val="000000"/>
        </w:rPr>
      </w:pPr>
      <w:hyperlink r:id="rId11">
        <w:r>
          <w:rPr>
            <w:rFonts w:ascii="Calibri" w:eastAsia="Calibri" w:hAnsi="Calibri" w:cs="Calibri"/>
            <w:color w:val="0000FF"/>
            <w:u w:val="single"/>
          </w:rPr>
          <w:t>robin@ingredientcommunications.com</w:t>
        </w:r>
      </w:hyperlink>
      <w:r>
        <w:rPr>
          <w:rFonts w:ascii="Calibri" w:eastAsia="Calibri" w:hAnsi="Calibri" w:cs="Calibri"/>
          <w:color w:val="000000"/>
        </w:rPr>
        <w:t xml:space="preserve"> | +44 7507 277733</w:t>
      </w:r>
    </w:p>
    <w:p w14:paraId="03B9EA64" w14:textId="77777777" w:rsidR="00EA4397" w:rsidRDefault="00EA4397" w:rsidP="00EA4397">
      <w:pPr>
        <w:rPr>
          <w:rFonts w:ascii="Calibri" w:eastAsia="Calibri" w:hAnsi="Calibri" w:cs="Calibri"/>
          <w:b/>
          <w:color w:val="000000"/>
        </w:rPr>
      </w:pPr>
    </w:p>
    <w:p w14:paraId="0E61AF8F" w14:textId="77777777" w:rsidR="00EA4397" w:rsidRDefault="00EA4397" w:rsidP="00EA43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About EXBERRY® by GNT</w:t>
      </w:r>
    </w:p>
    <w:p w14:paraId="6ACB1C78" w14:textId="599A17DB" w:rsidR="009E103B" w:rsidRPr="00EA4397" w:rsidRDefault="00EA4397" w:rsidP="00EA43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EXBERRY® is the leading brand of natural coloring solutions for the food and beverage industry, derived from fruits, vegetables, and edible plants. With a commitment to sustainability and innovation, EXBERRY® empowers brands worldwide to offer products that attract visually, engage emotionally, and satisfy ecologically. We partner with forward thinking brands who are leading with color.</w:t>
      </w:r>
    </w:p>
    <w:sectPr w:rsidR="009E103B" w:rsidRPr="00EA4397">
      <w:headerReference w:type="default" r:id="rId12"/>
      <w:pgSz w:w="11906" w:h="16838"/>
      <w:pgMar w:top="2239" w:right="1417" w:bottom="1134" w:left="1417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EABAA" w14:textId="77777777" w:rsidR="00036FE1" w:rsidRDefault="00036FE1">
      <w:r>
        <w:separator/>
      </w:r>
    </w:p>
  </w:endnote>
  <w:endnote w:type="continuationSeparator" w:id="0">
    <w:p w14:paraId="78272B52" w14:textId="77777777" w:rsidR="00036FE1" w:rsidRDefault="00036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2202F1D-9F6B-4D4B-A23A-C374434871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97B3D8A-A887-4142-AA02-0FFFA44F0604}"/>
    <w:embedItalic r:id="rId3" w:fontKey="{55C84C3F-2F80-4B5A-A680-263EFD0D51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BB03229-BF67-4212-A4F0-A3073345A298}"/>
    <w:embedBold r:id="rId5" w:fontKey="{DB0623E5-21E3-4902-B610-FC39CEA17C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08A93" w14:textId="77777777" w:rsidR="00036FE1" w:rsidRDefault="00036FE1">
      <w:r>
        <w:separator/>
      </w:r>
    </w:p>
  </w:footnote>
  <w:footnote w:type="continuationSeparator" w:id="0">
    <w:p w14:paraId="129C94AD" w14:textId="77777777" w:rsidR="00036FE1" w:rsidRDefault="00036F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D21ED" w14:textId="77777777" w:rsidR="00596D65" w:rsidRDefault="009365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0206"/>
      </w:tabs>
      <w:ind w:left="-1417" w:right="-1417"/>
      <w:rPr>
        <w:color w:val="000000"/>
      </w:rPr>
    </w:pPr>
    <w:r>
      <w:rPr>
        <w:noProof/>
        <w:color w:val="000000"/>
      </w:rPr>
      <w:drawing>
        <wp:inline distT="0" distB="0" distL="0" distR="0" wp14:anchorId="7593DEB6" wp14:editId="44D3D7DD">
          <wp:extent cx="7663815" cy="14192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49534"/>
                  <a:stretch>
                    <a:fillRect/>
                  </a:stretch>
                </pic:blipFill>
                <pic:spPr>
                  <a:xfrm>
                    <a:off x="0" y="0"/>
                    <a:ext cx="7663815" cy="141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FB5997" w14:textId="77777777" w:rsidR="00596D65" w:rsidRDefault="00596D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0206"/>
      </w:tabs>
      <w:ind w:left="-1134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B2C86"/>
    <w:multiLevelType w:val="hybridMultilevel"/>
    <w:tmpl w:val="7EE6D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738A2"/>
    <w:multiLevelType w:val="multilevel"/>
    <w:tmpl w:val="A6081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3C7D45"/>
    <w:multiLevelType w:val="hybridMultilevel"/>
    <w:tmpl w:val="2A0ED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B38BA"/>
    <w:multiLevelType w:val="multilevel"/>
    <w:tmpl w:val="D78C8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551C01"/>
    <w:multiLevelType w:val="multilevel"/>
    <w:tmpl w:val="EBBE7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4135454">
    <w:abstractNumId w:val="3"/>
  </w:num>
  <w:num w:numId="2" w16cid:durableId="1240753490">
    <w:abstractNumId w:val="4"/>
  </w:num>
  <w:num w:numId="3" w16cid:durableId="509761276">
    <w:abstractNumId w:val="2"/>
  </w:num>
  <w:num w:numId="4" w16cid:durableId="456799382">
    <w:abstractNumId w:val="0"/>
  </w:num>
  <w:num w:numId="5" w16cid:durableId="6507949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D65"/>
    <w:rsid w:val="00021A02"/>
    <w:rsid w:val="0002763E"/>
    <w:rsid w:val="00036FE1"/>
    <w:rsid w:val="00037F80"/>
    <w:rsid w:val="00043C13"/>
    <w:rsid w:val="00051405"/>
    <w:rsid w:val="00056E0D"/>
    <w:rsid w:val="00073FEB"/>
    <w:rsid w:val="00077BA1"/>
    <w:rsid w:val="00081D94"/>
    <w:rsid w:val="0009185D"/>
    <w:rsid w:val="00096084"/>
    <w:rsid w:val="000A1765"/>
    <w:rsid w:val="000A46CE"/>
    <w:rsid w:val="000B7052"/>
    <w:rsid w:val="000C2D20"/>
    <w:rsid w:val="000C2ED6"/>
    <w:rsid w:val="000C4CA5"/>
    <w:rsid w:val="000D18C1"/>
    <w:rsid w:val="000D206E"/>
    <w:rsid w:val="0011173F"/>
    <w:rsid w:val="00111C7B"/>
    <w:rsid w:val="0011569D"/>
    <w:rsid w:val="001161BF"/>
    <w:rsid w:val="001336C6"/>
    <w:rsid w:val="00141D0A"/>
    <w:rsid w:val="00162A38"/>
    <w:rsid w:val="00180789"/>
    <w:rsid w:val="00181B30"/>
    <w:rsid w:val="00193315"/>
    <w:rsid w:val="001936D0"/>
    <w:rsid w:val="001C579A"/>
    <w:rsid w:val="001D5ADE"/>
    <w:rsid w:val="001F0677"/>
    <w:rsid w:val="002061AC"/>
    <w:rsid w:val="00206A66"/>
    <w:rsid w:val="00213601"/>
    <w:rsid w:val="00231398"/>
    <w:rsid w:val="00231E67"/>
    <w:rsid w:val="00234B19"/>
    <w:rsid w:val="00243F68"/>
    <w:rsid w:val="002606BE"/>
    <w:rsid w:val="002735F5"/>
    <w:rsid w:val="00283BF4"/>
    <w:rsid w:val="002969B3"/>
    <w:rsid w:val="002B57BC"/>
    <w:rsid w:val="002C7826"/>
    <w:rsid w:val="002E0A8E"/>
    <w:rsid w:val="002E19F9"/>
    <w:rsid w:val="002F3006"/>
    <w:rsid w:val="00322827"/>
    <w:rsid w:val="00335FBD"/>
    <w:rsid w:val="003368BA"/>
    <w:rsid w:val="0035651D"/>
    <w:rsid w:val="0037065E"/>
    <w:rsid w:val="0038059C"/>
    <w:rsid w:val="0038168B"/>
    <w:rsid w:val="00395BDE"/>
    <w:rsid w:val="00397225"/>
    <w:rsid w:val="003A6125"/>
    <w:rsid w:val="003A6BB4"/>
    <w:rsid w:val="003B09D9"/>
    <w:rsid w:val="003C1D6F"/>
    <w:rsid w:val="003E01A7"/>
    <w:rsid w:val="003E05F4"/>
    <w:rsid w:val="003E6900"/>
    <w:rsid w:val="004205D2"/>
    <w:rsid w:val="00424205"/>
    <w:rsid w:val="004254C4"/>
    <w:rsid w:val="00437449"/>
    <w:rsid w:val="0044177F"/>
    <w:rsid w:val="00485855"/>
    <w:rsid w:val="0049478D"/>
    <w:rsid w:val="004B4388"/>
    <w:rsid w:val="004C6ABE"/>
    <w:rsid w:val="004F0A7E"/>
    <w:rsid w:val="004F3EE5"/>
    <w:rsid w:val="00501F12"/>
    <w:rsid w:val="005227E2"/>
    <w:rsid w:val="005279A5"/>
    <w:rsid w:val="00537076"/>
    <w:rsid w:val="0054755B"/>
    <w:rsid w:val="0056001C"/>
    <w:rsid w:val="00572207"/>
    <w:rsid w:val="00572C01"/>
    <w:rsid w:val="00591268"/>
    <w:rsid w:val="005932DE"/>
    <w:rsid w:val="005935BA"/>
    <w:rsid w:val="00596D65"/>
    <w:rsid w:val="005D1CC5"/>
    <w:rsid w:val="005E081D"/>
    <w:rsid w:val="00625D36"/>
    <w:rsid w:val="006341F8"/>
    <w:rsid w:val="00642E77"/>
    <w:rsid w:val="006549A3"/>
    <w:rsid w:val="00674050"/>
    <w:rsid w:val="00683763"/>
    <w:rsid w:val="006845C2"/>
    <w:rsid w:val="00691136"/>
    <w:rsid w:val="00691A1A"/>
    <w:rsid w:val="006958CA"/>
    <w:rsid w:val="006A6B23"/>
    <w:rsid w:val="006C5776"/>
    <w:rsid w:val="006D39A1"/>
    <w:rsid w:val="00705DAE"/>
    <w:rsid w:val="00715DC9"/>
    <w:rsid w:val="00744E77"/>
    <w:rsid w:val="0075236D"/>
    <w:rsid w:val="00760D09"/>
    <w:rsid w:val="007708AE"/>
    <w:rsid w:val="00770A08"/>
    <w:rsid w:val="00770CFD"/>
    <w:rsid w:val="00787DCE"/>
    <w:rsid w:val="00792DD4"/>
    <w:rsid w:val="0079734E"/>
    <w:rsid w:val="007A01E6"/>
    <w:rsid w:val="007B14AC"/>
    <w:rsid w:val="007B3843"/>
    <w:rsid w:val="007B4DF8"/>
    <w:rsid w:val="007C3237"/>
    <w:rsid w:val="007C38DA"/>
    <w:rsid w:val="007E2BB3"/>
    <w:rsid w:val="007F5437"/>
    <w:rsid w:val="007F5636"/>
    <w:rsid w:val="007F7731"/>
    <w:rsid w:val="00802201"/>
    <w:rsid w:val="008148A9"/>
    <w:rsid w:val="00823E13"/>
    <w:rsid w:val="008242DE"/>
    <w:rsid w:val="00832287"/>
    <w:rsid w:val="00837379"/>
    <w:rsid w:val="00840B3A"/>
    <w:rsid w:val="00850786"/>
    <w:rsid w:val="00853829"/>
    <w:rsid w:val="00865C21"/>
    <w:rsid w:val="00894B59"/>
    <w:rsid w:val="008A60B5"/>
    <w:rsid w:val="008B4B32"/>
    <w:rsid w:val="008B561E"/>
    <w:rsid w:val="008C6C2F"/>
    <w:rsid w:val="008D3125"/>
    <w:rsid w:val="008E2EF0"/>
    <w:rsid w:val="00911FC5"/>
    <w:rsid w:val="00925420"/>
    <w:rsid w:val="00933101"/>
    <w:rsid w:val="009357BB"/>
    <w:rsid w:val="009365EE"/>
    <w:rsid w:val="009366A0"/>
    <w:rsid w:val="00942E53"/>
    <w:rsid w:val="0095188B"/>
    <w:rsid w:val="00960960"/>
    <w:rsid w:val="00962152"/>
    <w:rsid w:val="0096537E"/>
    <w:rsid w:val="00973097"/>
    <w:rsid w:val="00997FED"/>
    <w:rsid w:val="009A2135"/>
    <w:rsid w:val="009B2296"/>
    <w:rsid w:val="009C5DFD"/>
    <w:rsid w:val="009C65FB"/>
    <w:rsid w:val="009D64DF"/>
    <w:rsid w:val="009D71FF"/>
    <w:rsid w:val="009E103B"/>
    <w:rsid w:val="009E4E0D"/>
    <w:rsid w:val="009F0571"/>
    <w:rsid w:val="009F26FB"/>
    <w:rsid w:val="00A06A0F"/>
    <w:rsid w:val="00A22018"/>
    <w:rsid w:val="00A269D1"/>
    <w:rsid w:val="00A26EFC"/>
    <w:rsid w:val="00A3297E"/>
    <w:rsid w:val="00A341D0"/>
    <w:rsid w:val="00A6092D"/>
    <w:rsid w:val="00A83367"/>
    <w:rsid w:val="00A840E4"/>
    <w:rsid w:val="00A8584B"/>
    <w:rsid w:val="00A934EA"/>
    <w:rsid w:val="00A96CDF"/>
    <w:rsid w:val="00AA771C"/>
    <w:rsid w:val="00AB354A"/>
    <w:rsid w:val="00AC4A62"/>
    <w:rsid w:val="00AC638B"/>
    <w:rsid w:val="00AE7F5D"/>
    <w:rsid w:val="00AF68A8"/>
    <w:rsid w:val="00B061E2"/>
    <w:rsid w:val="00B0793B"/>
    <w:rsid w:val="00B324ED"/>
    <w:rsid w:val="00B557D5"/>
    <w:rsid w:val="00B56965"/>
    <w:rsid w:val="00B74AB4"/>
    <w:rsid w:val="00B85594"/>
    <w:rsid w:val="00B923A3"/>
    <w:rsid w:val="00B940AB"/>
    <w:rsid w:val="00BA29CF"/>
    <w:rsid w:val="00BB3E53"/>
    <w:rsid w:val="00BC034D"/>
    <w:rsid w:val="00BC42D3"/>
    <w:rsid w:val="00BE10FF"/>
    <w:rsid w:val="00C12191"/>
    <w:rsid w:val="00C51315"/>
    <w:rsid w:val="00C627C4"/>
    <w:rsid w:val="00C70A3D"/>
    <w:rsid w:val="00C72669"/>
    <w:rsid w:val="00C739C1"/>
    <w:rsid w:val="00C73D53"/>
    <w:rsid w:val="00C933E1"/>
    <w:rsid w:val="00CA78C8"/>
    <w:rsid w:val="00CE36CB"/>
    <w:rsid w:val="00D15CA9"/>
    <w:rsid w:val="00D3054B"/>
    <w:rsid w:val="00D41E9A"/>
    <w:rsid w:val="00D4719A"/>
    <w:rsid w:val="00D70E12"/>
    <w:rsid w:val="00D76F1E"/>
    <w:rsid w:val="00DA47CB"/>
    <w:rsid w:val="00DB104A"/>
    <w:rsid w:val="00DB630F"/>
    <w:rsid w:val="00DB6662"/>
    <w:rsid w:val="00DD0652"/>
    <w:rsid w:val="00DF19D7"/>
    <w:rsid w:val="00E041FB"/>
    <w:rsid w:val="00E12DF5"/>
    <w:rsid w:val="00E13011"/>
    <w:rsid w:val="00E140F0"/>
    <w:rsid w:val="00E14EA1"/>
    <w:rsid w:val="00E164DB"/>
    <w:rsid w:val="00E214FE"/>
    <w:rsid w:val="00E70D16"/>
    <w:rsid w:val="00E86877"/>
    <w:rsid w:val="00E91126"/>
    <w:rsid w:val="00EA4397"/>
    <w:rsid w:val="00EB6DD8"/>
    <w:rsid w:val="00EC4D69"/>
    <w:rsid w:val="00EC6B63"/>
    <w:rsid w:val="00ED095F"/>
    <w:rsid w:val="00EE0E19"/>
    <w:rsid w:val="00EE2572"/>
    <w:rsid w:val="00EE7AD9"/>
    <w:rsid w:val="00EF0641"/>
    <w:rsid w:val="00EF12A5"/>
    <w:rsid w:val="00F050DE"/>
    <w:rsid w:val="00F1023F"/>
    <w:rsid w:val="00F10FE1"/>
    <w:rsid w:val="00F37DC2"/>
    <w:rsid w:val="00F43D6C"/>
    <w:rsid w:val="00F56B21"/>
    <w:rsid w:val="00F609AC"/>
    <w:rsid w:val="00F65A09"/>
    <w:rsid w:val="00F8272C"/>
    <w:rsid w:val="00F94828"/>
    <w:rsid w:val="00F977B9"/>
    <w:rsid w:val="00FA3F2C"/>
    <w:rsid w:val="00FB0E86"/>
    <w:rsid w:val="00FD5538"/>
    <w:rsid w:val="00FE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E76D9"/>
  <w15:docId w15:val="{186E5467-4739-4554-A448-81C2E1DC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28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231E67"/>
  </w:style>
  <w:style w:type="character" w:styleId="CommentReference">
    <w:name w:val="annotation reference"/>
    <w:basedOn w:val="DefaultParagraphFont"/>
    <w:uiPriority w:val="99"/>
    <w:semiHidden/>
    <w:unhideWhenUsed/>
    <w:rsid w:val="00073F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3F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3F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3F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FE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A77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771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32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26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1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obin@ingredientcommunications.com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supplysideglobal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FCAE1430C0D41B3840ADAA7397EA2" ma:contentTypeVersion="16" ma:contentTypeDescription="Create a new document." ma:contentTypeScope="" ma:versionID="8241bdbaa3e9b931db909bc28f8d473f">
  <xsd:schema xmlns:xsd="http://www.w3.org/2001/XMLSchema" xmlns:xs="http://www.w3.org/2001/XMLSchema" xmlns:p="http://schemas.microsoft.com/office/2006/metadata/properties" xmlns:ns2="9ba26954-c17e-4dbb-b444-003db95fd737" xmlns:ns3="fc6baf08-0df5-4f5e-b49f-9f1584050067" targetNamespace="http://schemas.microsoft.com/office/2006/metadata/properties" ma:root="true" ma:fieldsID="ac77c20899e6fcdb7bca369545536e6e" ns2:_="" ns3:_="">
    <xsd:import namespace="9ba26954-c17e-4dbb-b444-003db95fd737"/>
    <xsd:import namespace="fc6baf08-0df5-4f5e-b49f-9f15840500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26954-c17e-4dbb-b444-003db95fd7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a5767d8-2ded-4af4-967a-318eae4af1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6baf08-0df5-4f5e-b49f-9f158405006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a3b838-fb14-43e1-acf0-e6eb914b3fa3}" ma:internalName="TaxCatchAll" ma:showField="CatchAllData" ma:web="fc6baf08-0df5-4f5e-b49f-9f15840500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a26954-c17e-4dbb-b444-003db95fd737">
      <Terms xmlns="http://schemas.microsoft.com/office/infopath/2007/PartnerControls"/>
    </lcf76f155ced4ddcb4097134ff3c332f>
    <TaxCatchAll xmlns="fc6baf08-0df5-4f5e-b49f-9f158405006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B38AAB-B2AC-47B1-8F18-F48604EFD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a26954-c17e-4dbb-b444-003db95fd737"/>
    <ds:schemaRef ds:uri="fc6baf08-0df5-4f5e-b49f-9f15840500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B4B74B-EF09-46C6-94A7-F191100F5D57}">
  <ds:schemaRefs>
    <ds:schemaRef ds:uri="http://schemas.microsoft.com/office/2006/metadata/properties"/>
    <ds:schemaRef ds:uri="http://schemas.microsoft.com/office/infopath/2007/PartnerControls"/>
    <ds:schemaRef ds:uri="9ba26954-c17e-4dbb-b444-003db95fd737"/>
    <ds:schemaRef ds:uri="fc6baf08-0df5-4f5e-b49f-9f1584050067"/>
  </ds:schemaRefs>
</ds:datastoreItem>
</file>

<file path=customXml/itemProps3.xml><?xml version="1.0" encoding="utf-8"?>
<ds:datastoreItem xmlns:ds="http://schemas.openxmlformats.org/officeDocument/2006/customXml" ds:itemID="{6EEE4DB0-6578-4F26-A26C-0F4C229833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2374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Lee, Alice</dc:creator>
  <cp:lastModifiedBy>Robin Hackett</cp:lastModifiedBy>
  <cp:revision>2</cp:revision>
  <cp:lastPrinted>2024-06-05T09:26:00Z</cp:lastPrinted>
  <dcterms:created xsi:type="dcterms:W3CDTF">2025-10-08T09:19:00Z</dcterms:created>
  <dcterms:modified xsi:type="dcterms:W3CDTF">2025-10-08T09:19:00Z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0x010100E61FCAE1430C0D41B3840ADAA7397EA2</vt:lpwstr>
  </property>
</Properties>
</file>